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74" w:rsidRDefault="00794774" w:rsidP="00794774">
      <w:pPr>
        <w:pStyle w:val="a3"/>
      </w:pPr>
      <w:r>
        <w:t>Quyida pedagogika yo‘nalishi talabalari amaliyot rahbarining vazifalari bo‘yicha rasmiy-uslubdagi matn namunasi keltiriladi.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PEDAGOGIKA YO‘NALISHI TALABALARI</w:t>
      </w:r>
      <w:r w:rsidRPr="00794774">
        <w:rPr>
          <w:lang w:val="en-GB"/>
        </w:rPr>
        <w:br/>
        <w:t>AMALIYOT RAHBARINING VAZIFALARI</w:t>
      </w:r>
    </w:p>
    <w:p w:rsidR="00794774" w:rsidRDefault="00794774" w:rsidP="00794774">
      <w:pPr>
        <w:pStyle w:val="a3"/>
        <w:numPr>
          <w:ilvl w:val="0"/>
          <w:numId w:val="1"/>
        </w:numPr>
      </w:pPr>
      <w:r>
        <w:t>Umumiy vazifalar</w:t>
      </w:r>
    </w:p>
    <w:p w:rsidR="00794774" w:rsidRDefault="00794774" w:rsidP="00794774">
      <w:pPr>
        <w:pStyle w:val="a3"/>
      </w:pPr>
      <w:r>
        <w:t>1.1. Amaliyot rahbari pedagogika yo‘nalishi talabalari pedagogik amaliyotini tashkil etish, nazorat qilish va muvofiqlashtirish uchun mas’ul hisoblanadi.</w:t>
      </w:r>
    </w:p>
    <w:p w:rsidR="00794774" w:rsidRDefault="00794774" w:rsidP="00794774">
      <w:pPr>
        <w:pStyle w:val="a3"/>
      </w:pPr>
      <w:r>
        <w:t>1.2. Amaliyot rahbari talabalarning pedagogik faoliyatga tayyorgarligini oshirish, nazariy bilimlarini amaliyot bilan uyg‘unlashtirish hamda kasbiy kompetensiyalarini shakllantirishga ko‘maklashadi.</w:t>
      </w:r>
    </w:p>
    <w:p w:rsidR="00794774" w:rsidRDefault="00794774" w:rsidP="00794774">
      <w:pPr>
        <w:pStyle w:val="a3"/>
      </w:pPr>
      <w:r>
        <w:t>1.3. Amaliyot davomida ta’lim muassasasi ma’muriyati, fan o‘qituvchilari va talabalar o‘rtasida hamkorlikni tashkil etadi.</w:t>
      </w:r>
    </w:p>
    <w:p w:rsidR="00794774" w:rsidRDefault="00794774" w:rsidP="00794774">
      <w:pPr>
        <w:pStyle w:val="a3"/>
        <w:numPr>
          <w:ilvl w:val="0"/>
          <w:numId w:val="2"/>
        </w:numPr>
      </w:pPr>
      <w:r>
        <w:t>Tashkiliy vazifalar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2.1. Talabalarni amaliyot o‘tkaziladigan ta’lim muassasasi bilan tanishtiradi.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2.2. Amaliyot dasturi, maqsadi, vazifalari va muddatlari haqida talabalariga batafsil tushuntirish beradi.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2.3. Talabalarni texnik xavfsizlik qoidalari, ichki tartib-intizom hamda pedagogik etika talablariga rioya qilish bo‘yicha yo‘riqnoma bilan tanishtiradi.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2.4. Talabalarning dars jadvali, ochiq darslari va tarbiyaviy tadbirlarini rejalashtiradi.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2.5. Amaliyot hujjatlarini yuritish bo‘yicha metodik tavsiyalar beradi.</w:t>
      </w:r>
    </w:p>
    <w:p w:rsidR="00794774" w:rsidRDefault="00794774" w:rsidP="00794774">
      <w:pPr>
        <w:pStyle w:val="a3"/>
        <w:numPr>
          <w:ilvl w:val="0"/>
          <w:numId w:val="3"/>
        </w:numPr>
      </w:pPr>
      <w:r>
        <w:t>O‘quv-metodik vazifalar</w:t>
      </w:r>
    </w:p>
    <w:p w:rsidR="00794774" w:rsidRDefault="00794774" w:rsidP="00794774">
      <w:pPr>
        <w:pStyle w:val="a3"/>
      </w:pPr>
      <w:r>
        <w:t>3.1. Talabalarga dars ishlanmalari, texnologik xaritalar va tarbiyaviy tadbir senariylarini tayyorlashda metodik yordam ko‘rsatadi.</w:t>
      </w:r>
    </w:p>
    <w:p w:rsidR="00794774" w:rsidRDefault="00794774" w:rsidP="00794774">
      <w:pPr>
        <w:pStyle w:val="a3"/>
      </w:pPr>
      <w:r>
        <w:t>3.2. Zamonaviy pedagogik texnologiyalar, interaktiv metodlar va axborot-kommunikatsiya vositalaridan samarali foydalanish yuzasidan tavsiyalar beradi.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3.3. Talabalarning dars o‘tish jarayonini kuzatadi va tahlil qiladi.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3.4. Dars sifati, pedagogik mahorati hamda kommunikativ kompetensiyasini rivojlantirish bo‘yicha amaliy tavsiyalar beradi.</w:t>
      </w:r>
    </w:p>
    <w:p w:rsidR="00794774" w:rsidRDefault="00794774" w:rsidP="00794774">
      <w:pPr>
        <w:pStyle w:val="a3"/>
        <w:numPr>
          <w:ilvl w:val="0"/>
          <w:numId w:val="4"/>
        </w:numPr>
      </w:pPr>
      <w:r>
        <w:t>Nazorat va monitoring vazifalari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4.1. Talabalarning amaliyotga muntazam qatnashishini nazorat qiladi.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4.2. Pedagogik amaliyot jarayonida talabalar tomonidan olib borilayotgan ishlarning sifatini monitoring qiladi.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lastRenderedPageBreak/>
        <w:t>4.3. Talabalarning kundaliklari, hisobotlari va boshqa amaliyot hujjatlarini tekshiradi.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4.4. Aniqlangan kamchiliklarni bartaraf etish yuzasidan tavsiyalar beradi.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4.5. Talabalarning pedagogik faoliyatini baholash mezonlari asosida xolis baholaydi.</w:t>
      </w:r>
    </w:p>
    <w:p w:rsidR="00794774" w:rsidRDefault="00794774" w:rsidP="00794774">
      <w:pPr>
        <w:pStyle w:val="a3"/>
        <w:numPr>
          <w:ilvl w:val="0"/>
          <w:numId w:val="5"/>
        </w:numPr>
      </w:pPr>
      <w:r>
        <w:t>Tarbiyaviy vazifalar</w:t>
      </w:r>
    </w:p>
    <w:p w:rsidR="00794774" w:rsidRDefault="00794774" w:rsidP="00794774">
      <w:pPr>
        <w:pStyle w:val="a3"/>
      </w:pPr>
      <w:r>
        <w:t>5.1. Talabalarda pedagogik madaniyat, mas’uliyat, kasbiy etikaga rioya qilish va pedagogik odob ko‘nikmalarini shakllantiradi.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5.2. Talabalarni jamoa bilan ishlash, o‘quvchilar bilan samarali muloqot olib borish va ijobiy psixologik muhit yaratishga yo‘naltiradi.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5.3. Talabalarning kasbiy motivatsiyasini oshirishga ko‘maklashadi.</w:t>
      </w:r>
    </w:p>
    <w:p w:rsidR="00794774" w:rsidRDefault="00794774" w:rsidP="00794774">
      <w:pPr>
        <w:pStyle w:val="a3"/>
        <w:numPr>
          <w:ilvl w:val="0"/>
          <w:numId w:val="6"/>
        </w:numPr>
      </w:pPr>
      <w:r>
        <w:t>Yakuniy vazifalar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6.1. Amaliyot yakunida talabalar faoliyatini umumlashtiradi va tahlil qiladi.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6.2. Talabalar tomonidan tayyorlangan hisobotlarni qabul qiladi va baholaydi.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6.3. Pedagogik amaliyot natijalari bo‘yicha yakuniy xulosalar hamda tavsiyalar ishlab chiqadi.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6.4. Talabalarning amaliyot natijalari yuzasidan fakultet yoki kafedraga axborot taqdim etadi.</w:t>
      </w:r>
    </w:p>
    <w:p w:rsidR="00794774" w:rsidRPr="00794774" w:rsidRDefault="00794774" w:rsidP="00794774">
      <w:pPr>
        <w:pStyle w:val="a3"/>
        <w:rPr>
          <w:lang w:val="en-GB"/>
        </w:rPr>
      </w:pPr>
      <w:r w:rsidRPr="00794774">
        <w:rPr>
          <w:lang w:val="en-GB"/>
        </w:rPr>
        <w:t>6.5. Amaliyot samaradorligini oshirish bo‘yicha takliflar ishlab chiqadi.</w:t>
      </w:r>
    </w:p>
    <w:p w:rsidR="00CE5A02" w:rsidRPr="00794774" w:rsidRDefault="00CE5A02">
      <w:pPr>
        <w:rPr>
          <w:lang w:val="en-GB"/>
        </w:rPr>
      </w:pPr>
      <w:bookmarkStart w:id="0" w:name="_GoBack"/>
      <w:bookmarkEnd w:id="0"/>
    </w:p>
    <w:sectPr w:rsidR="00CE5A02" w:rsidRPr="00794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1516"/>
    <w:multiLevelType w:val="multilevel"/>
    <w:tmpl w:val="3C1EC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B5C4B"/>
    <w:multiLevelType w:val="multilevel"/>
    <w:tmpl w:val="092C3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20F83"/>
    <w:multiLevelType w:val="multilevel"/>
    <w:tmpl w:val="9E7C80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09739B"/>
    <w:multiLevelType w:val="multilevel"/>
    <w:tmpl w:val="C2362B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B25A9"/>
    <w:multiLevelType w:val="multilevel"/>
    <w:tmpl w:val="DD9AE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F112D9"/>
    <w:multiLevelType w:val="multilevel"/>
    <w:tmpl w:val="6DD888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FC"/>
    <w:rsid w:val="000B14FC"/>
    <w:rsid w:val="000D0011"/>
    <w:rsid w:val="00794774"/>
    <w:rsid w:val="00CE5A02"/>
    <w:rsid w:val="00E5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6C6D3-CC0C-4732-ABD6-BB27BC3D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2026-06-04T05:51:00Z</dcterms:created>
  <dcterms:modified xsi:type="dcterms:W3CDTF">2026-06-04T05:51:00Z</dcterms:modified>
</cp:coreProperties>
</file>